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0D66" w14:paraId="49A6EB73" w14:textId="77777777" w:rsidTr="00860D66">
        <w:tc>
          <w:tcPr>
            <w:tcW w:w="4531" w:type="dxa"/>
          </w:tcPr>
          <w:p w14:paraId="09A7D5E1" w14:textId="27DBDD66" w:rsidR="00860D66" w:rsidRDefault="00860D66">
            <w:r w:rsidRPr="00860D66">
              <w:rPr>
                <w:b/>
                <w:bCs/>
              </w:rPr>
              <w:t>Variabe</w:t>
            </w:r>
            <w:r>
              <w:t>l</w:t>
            </w:r>
          </w:p>
        </w:tc>
        <w:tc>
          <w:tcPr>
            <w:tcW w:w="4531" w:type="dxa"/>
          </w:tcPr>
          <w:p w14:paraId="06C4DEE0" w14:textId="0422328A" w:rsidR="00860D66" w:rsidRPr="00860D66" w:rsidRDefault="00860D66">
            <w:pPr>
              <w:rPr>
                <w:b/>
                <w:bCs/>
              </w:rPr>
            </w:pPr>
            <w:r w:rsidRPr="00860D66">
              <w:rPr>
                <w:b/>
                <w:bCs/>
              </w:rPr>
              <w:t>Förklaring</w:t>
            </w:r>
          </w:p>
        </w:tc>
      </w:tr>
      <w:tr w:rsidR="00860D66" w14:paraId="11FAA37C" w14:textId="77777777" w:rsidTr="00860D66">
        <w:tc>
          <w:tcPr>
            <w:tcW w:w="4531" w:type="dxa"/>
          </w:tcPr>
          <w:p w14:paraId="23A37DD6" w14:textId="42745112" w:rsidR="00860D66" w:rsidRDefault="00860D66">
            <w:proofErr w:type="spellStart"/>
            <w:r>
              <w:t>Patientid</w:t>
            </w:r>
            <w:proofErr w:type="spellEnd"/>
          </w:p>
        </w:tc>
        <w:tc>
          <w:tcPr>
            <w:tcW w:w="4531" w:type="dxa"/>
          </w:tcPr>
          <w:p w14:paraId="521F332A" w14:textId="38A7470F" w:rsidR="00860D66" w:rsidRDefault="00860D66">
            <w:r w:rsidRPr="00755FFC">
              <w:rPr>
                <w:rFonts w:cstheme="minorHAnsi"/>
                <w:sz w:val="24"/>
                <w:szCs w:val="24"/>
              </w:rPr>
              <w:t>Unikt nummer för aktuell person i registret</w:t>
            </w:r>
          </w:p>
        </w:tc>
      </w:tr>
      <w:tr w:rsidR="00860D66" w14:paraId="3E2A39AD" w14:textId="77777777" w:rsidTr="00860D66">
        <w:tc>
          <w:tcPr>
            <w:tcW w:w="4531" w:type="dxa"/>
          </w:tcPr>
          <w:p w14:paraId="0BB9108C" w14:textId="7EA5F52A" w:rsidR="00860D66" w:rsidRDefault="00860D66">
            <w:r>
              <w:t>Personnummer</w:t>
            </w:r>
          </w:p>
        </w:tc>
        <w:tc>
          <w:tcPr>
            <w:tcW w:w="4531" w:type="dxa"/>
          </w:tcPr>
          <w:p w14:paraId="55BC9197" w14:textId="77777777" w:rsidR="00860D66" w:rsidRDefault="00860D66"/>
        </w:tc>
      </w:tr>
      <w:tr w:rsidR="00860D66" w14:paraId="20177DC1" w14:textId="77777777" w:rsidTr="00860D66">
        <w:tc>
          <w:tcPr>
            <w:tcW w:w="4531" w:type="dxa"/>
          </w:tcPr>
          <w:p w14:paraId="267F6977" w14:textId="11ED5C99" w:rsidR="00860D66" w:rsidRDefault="00860D66">
            <w:r>
              <w:t>Förnamn</w:t>
            </w:r>
          </w:p>
        </w:tc>
        <w:tc>
          <w:tcPr>
            <w:tcW w:w="4531" w:type="dxa"/>
          </w:tcPr>
          <w:p w14:paraId="00FDB50E" w14:textId="77777777" w:rsidR="00860D66" w:rsidRDefault="00860D66"/>
        </w:tc>
      </w:tr>
      <w:tr w:rsidR="00860D66" w14:paraId="5EEFF975" w14:textId="77777777" w:rsidTr="00860D66">
        <w:tc>
          <w:tcPr>
            <w:tcW w:w="4531" w:type="dxa"/>
          </w:tcPr>
          <w:p w14:paraId="2A85B6B9" w14:textId="306F7B8E" w:rsidR="00860D66" w:rsidRDefault="00860D66">
            <w:r>
              <w:t>Efternamn</w:t>
            </w:r>
          </w:p>
        </w:tc>
        <w:tc>
          <w:tcPr>
            <w:tcW w:w="4531" w:type="dxa"/>
          </w:tcPr>
          <w:p w14:paraId="66BF9625" w14:textId="77777777" w:rsidR="00860D66" w:rsidRDefault="00860D66"/>
        </w:tc>
      </w:tr>
      <w:tr w:rsidR="00860D66" w14:paraId="1950D014" w14:textId="77777777" w:rsidTr="00860D66">
        <w:tc>
          <w:tcPr>
            <w:tcW w:w="4531" w:type="dxa"/>
          </w:tcPr>
          <w:p w14:paraId="123173A4" w14:textId="47D26AB6" w:rsidR="00860D66" w:rsidRDefault="00860D66">
            <w:r>
              <w:t>Register</w:t>
            </w:r>
          </w:p>
        </w:tc>
        <w:tc>
          <w:tcPr>
            <w:tcW w:w="4531" w:type="dxa"/>
          </w:tcPr>
          <w:p w14:paraId="0E2E17B9" w14:textId="77777777" w:rsidR="00860D66" w:rsidRDefault="00860D66"/>
        </w:tc>
      </w:tr>
      <w:tr w:rsidR="00860D66" w14:paraId="5682FE74" w14:textId="77777777" w:rsidTr="00860D66">
        <w:trPr>
          <w:trHeight w:val="90"/>
        </w:trPr>
        <w:tc>
          <w:tcPr>
            <w:tcW w:w="4531" w:type="dxa"/>
            <w:vMerge w:val="restart"/>
          </w:tcPr>
          <w:p w14:paraId="53BD27B2" w14:textId="668A46D6" w:rsidR="00860D66" w:rsidRDefault="00860D66">
            <w:r>
              <w:t>Diagnos</w:t>
            </w:r>
          </w:p>
        </w:tc>
        <w:tc>
          <w:tcPr>
            <w:tcW w:w="4531" w:type="dxa"/>
          </w:tcPr>
          <w:p w14:paraId="1AA8BDB8" w14:textId="5B4026C8" w:rsidR="00860D66" w:rsidRP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Funktionsdiagnos (CKD </w:t>
            </w:r>
            <w:proofErr w:type="gramStart"/>
            <w:r>
              <w:rPr>
                <w:rFonts w:cstheme="minorHAnsi"/>
                <w:sz w:val="24"/>
                <w:szCs w:val="24"/>
              </w:rPr>
              <w:t>1-5</w:t>
            </w:r>
            <w:proofErr w:type="gramEnd"/>
            <w:r>
              <w:rPr>
                <w:rFonts w:cstheme="minorHAnsi"/>
                <w:sz w:val="24"/>
                <w:szCs w:val="24"/>
              </w:rPr>
              <w:t>, AKI)</w:t>
            </w:r>
          </w:p>
        </w:tc>
      </w:tr>
      <w:tr w:rsidR="00860D66" w14:paraId="4BA10CDC" w14:textId="77777777" w:rsidTr="00860D66">
        <w:trPr>
          <w:trHeight w:val="90"/>
        </w:trPr>
        <w:tc>
          <w:tcPr>
            <w:tcW w:w="4531" w:type="dxa"/>
            <w:vMerge/>
          </w:tcPr>
          <w:p w14:paraId="18670901" w14:textId="77777777" w:rsidR="00860D66" w:rsidRDefault="00860D66"/>
        </w:tc>
        <w:tc>
          <w:tcPr>
            <w:tcW w:w="4531" w:type="dxa"/>
          </w:tcPr>
          <w:p w14:paraId="43D13312" w14:textId="3481A90E" w:rsidR="00860D66" w:rsidRDefault="00860D66">
            <w:r>
              <w:rPr>
                <w:rFonts w:cstheme="minorHAnsi"/>
                <w:sz w:val="24"/>
                <w:szCs w:val="24"/>
              </w:rPr>
              <w:t>Etiologisk diagnos</w:t>
            </w:r>
          </w:p>
        </w:tc>
      </w:tr>
      <w:tr w:rsidR="00860D66" w14:paraId="0D7A2302" w14:textId="77777777" w:rsidTr="00860D66">
        <w:trPr>
          <w:trHeight w:val="90"/>
        </w:trPr>
        <w:tc>
          <w:tcPr>
            <w:tcW w:w="4531" w:type="dxa"/>
            <w:vMerge/>
          </w:tcPr>
          <w:p w14:paraId="7C772D28" w14:textId="77777777" w:rsidR="00860D66" w:rsidRDefault="00860D66"/>
        </w:tc>
        <w:tc>
          <w:tcPr>
            <w:tcW w:w="4531" w:type="dxa"/>
          </w:tcPr>
          <w:p w14:paraId="030C648D" w14:textId="7B34DFB7" w:rsidR="00860D66" w:rsidRDefault="00860D66">
            <w:r>
              <w:t>Njurtransplanterad</w:t>
            </w:r>
          </w:p>
        </w:tc>
      </w:tr>
      <w:tr w:rsidR="00860D66" w14:paraId="39EB9ABC" w14:textId="77777777" w:rsidTr="00860D66">
        <w:trPr>
          <w:trHeight w:val="90"/>
        </w:trPr>
        <w:tc>
          <w:tcPr>
            <w:tcW w:w="4531" w:type="dxa"/>
          </w:tcPr>
          <w:p w14:paraId="19A121A5" w14:textId="0CB0A98C" w:rsidR="00860D66" w:rsidRDefault="00860D66">
            <w:r>
              <w:t>Patientsamtycke</w:t>
            </w:r>
          </w:p>
        </w:tc>
        <w:tc>
          <w:tcPr>
            <w:tcW w:w="4531" w:type="dxa"/>
          </w:tcPr>
          <w:p w14:paraId="55946B77" w14:textId="28C82FDB" w:rsidR="00860D66" w:rsidRDefault="00860D66">
            <w:r>
              <w:t>Ja eller Nej registreras</w:t>
            </w:r>
          </w:p>
        </w:tc>
      </w:tr>
      <w:tr w:rsidR="00860D66" w14:paraId="610019FF" w14:textId="77777777" w:rsidTr="00860D66">
        <w:trPr>
          <w:trHeight w:val="90"/>
        </w:trPr>
        <w:tc>
          <w:tcPr>
            <w:tcW w:w="4531" w:type="dxa"/>
          </w:tcPr>
          <w:p w14:paraId="23C4399F" w14:textId="0B658CB1" w:rsidR="00860D66" w:rsidRP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Samtycke inhämtat av</w:t>
            </w:r>
          </w:p>
        </w:tc>
        <w:tc>
          <w:tcPr>
            <w:tcW w:w="4531" w:type="dxa"/>
          </w:tcPr>
          <w:p w14:paraId="39E35351" w14:textId="77777777" w:rsidR="00860D66" w:rsidRDefault="00860D66"/>
        </w:tc>
      </w:tr>
      <w:tr w:rsidR="00860D66" w14:paraId="0B080A41" w14:textId="77777777" w:rsidTr="00860D66">
        <w:trPr>
          <w:trHeight w:val="90"/>
        </w:trPr>
        <w:tc>
          <w:tcPr>
            <w:tcW w:w="4531" w:type="dxa"/>
          </w:tcPr>
          <w:p w14:paraId="4B625821" w14:textId="58DF864C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Datum för samtycke</w:t>
            </w:r>
          </w:p>
        </w:tc>
        <w:tc>
          <w:tcPr>
            <w:tcW w:w="4531" w:type="dxa"/>
          </w:tcPr>
          <w:p w14:paraId="16DBD85C" w14:textId="77777777" w:rsidR="00860D66" w:rsidRDefault="00860D66"/>
        </w:tc>
      </w:tr>
      <w:tr w:rsidR="00FF290F" w14:paraId="095F0D42" w14:textId="77777777" w:rsidTr="00860D66">
        <w:trPr>
          <w:trHeight w:val="90"/>
        </w:trPr>
        <w:tc>
          <w:tcPr>
            <w:tcW w:w="4531" w:type="dxa"/>
          </w:tcPr>
          <w:p w14:paraId="5FB7602E" w14:textId="2F8BC734" w:rsidR="00FF290F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Nationell Högspecialiserad vård (NHV)</w:t>
            </w:r>
          </w:p>
        </w:tc>
        <w:tc>
          <w:tcPr>
            <w:tcW w:w="4531" w:type="dxa"/>
          </w:tcPr>
          <w:p w14:paraId="6EB4A4B7" w14:textId="77777777" w:rsidR="00FF290F" w:rsidRDefault="00FF290F">
            <w:r>
              <w:t xml:space="preserve">4 </w:t>
            </w:r>
            <w:proofErr w:type="spellStart"/>
            <w:r>
              <w:t>Centran</w:t>
            </w:r>
            <w:proofErr w:type="spellEnd"/>
            <w:r>
              <w:t>: Akademiska Sjukhuset Uppsala</w:t>
            </w:r>
            <w:r>
              <w:br/>
              <w:t>Karolinska Sjukhuset Huddinge</w:t>
            </w:r>
          </w:p>
          <w:p w14:paraId="7387D7D8" w14:textId="77777777" w:rsidR="00FF290F" w:rsidRDefault="00FF290F">
            <w:r>
              <w:t>Drottning Silvias Barnsjukhus</w:t>
            </w:r>
          </w:p>
          <w:p w14:paraId="18F1A54C" w14:textId="36D1FBEF" w:rsidR="00FF290F" w:rsidRDefault="00FF290F">
            <w:r>
              <w:t>SUS Lund</w:t>
            </w:r>
          </w:p>
        </w:tc>
      </w:tr>
      <w:tr w:rsidR="00860D66" w14:paraId="35CDE132" w14:textId="77777777" w:rsidTr="00860D66">
        <w:trPr>
          <w:trHeight w:val="90"/>
        </w:trPr>
        <w:tc>
          <w:tcPr>
            <w:tcW w:w="4531" w:type="dxa"/>
          </w:tcPr>
          <w:p w14:paraId="10DA5171" w14:textId="700C3001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Länssjukhus/Barnklinik</w:t>
            </w:r>
          </w:p>
        </w:tc>
        <w:tc>
          <w:tcPr>
            <w:tcW w:w="4531" w:type="dxa"/>
          </w:tcPr>
          <w:p w14:paraId="22732136" w14:textId="77777777" w:rsidR="00860D66" w:rsidRDefault="00860D66"/>
        </w:tc>
      </w:tr>
      <w:tr w:rsidR="00860D66" w14:paraId="77576823" w14:textId="77777777" w:rsidTr="00860D66">
        <w:trPr>
          <w:trHeight w:val="90"/>
        </w:trPr>
        <w:tc>
          <w:tcPr>
            <w:tcW w:w="4531" w:type="dxa"/>
          </w:tcPr>
          <w:p w14:paraId="510EE027" w14:textId="7652FCDC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Besöksdatum</w:t>
            </w:r>
          </w:p>
        </w:tc>
        <w:tc>
          <w:tcPr>
            <w:tcW w:w="4531" w:type="dxa"/>
          </w:tcPr>
          <w:p w14:paraId="42BA1228" w14:textId="77777777" w:rsidR="00860D66" w:rsidRDefault="00860D66"/>
        </w:tc>
      </w:tr>
      <w:tr w:rsidR="00860D66" w14:paraId="7C018EC0" w14:textId="77777777" w:rsidTr="00860D66">
        <w:trPr>
          <w:trHeight w:val="90"/>
        </w:trPr>
        <w:tc>
          <w:tcPr>
            <w:tcW w:w="4531" w:type="dxa"/>
          </w:tcPr>
          <w:p w14:paraId="5F3E53F1" w14:textId="2EFF0CB1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Vårdgivare</w:t>
            </w:r>
          </w:p>
        </w:tc>
        <w:tc>
          <w:tcPr>
            <w:tcW w:w="4531" w:type="dxa"/>
          </w:tcPr>
          <w:p w14:paraId="752733F7" w14:textId="77777777" w:rsidR="00860D66" w:rsidRDefault="00860D66"/>
        </w:tc>
      </w:tr>
      <w:tr w:rsidR="00C6219B" w14:paraId="0AE0C5B0" w14:textId="77777777" w:rsidTr="00860D66">
        <w:trPr>
          <w:trHeight w:val="90"/>
        </w:trPr>
        <w:tc>
          <w:tcPr>
            <w:tcW w:w="4531" w:type="dxa"/>
          </w:tcPr>
          <w:p w14:paraId="76430DCE" w14:textId="3686D51C" w:rsidR="00C6219B" w:rsidRDefault="00C6219B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Avslutsdatum</w:t>
            </w:r>
          </w:p>
        </w:tc>
        <w:tc>
          <w:tcPr>
            <w:tcW w:w="4531" w:type="dxa"/>
          </w:tcPr>
          <w:p w14:paraId="1565B2C5" w14:textId="77777777" w:rsidR="00C6219B" w:rsidRDefault="00C6219B">
            <w:r>
              <w:t>Ange orsak</w:t>
            </w:r>
          </w:p>
          <w:p w14:paraId="62D8AF69" w14:textId="77777777" w:rsidR="00C6219B" w:rsidRDefault="00C6219B" w:rsidP="00C6219B">
            <w:pPr>
              <w:pStyle w:val="Liststycke"/>
              <w:numPr>
                <w:ilvl w:val="0"/>
                <w:numId w:val="3"/>
              </w:numPr>
            </w:pPr>
            <w:r>
              <w:t>Patienten avböjer</w:t>
            </w:r>
          </w:p>
          <w:p w14:paraId="407B9A02" w14:textId="77777777" w:rsidR="00C6219B" w:rsidRDefault="00C6219B" w:rsidP="00C6219B">
            <w:pPr>
              <w:pStyle w:val="Liststycke"/>
              <w:numPr>
                <w:ilvl w:val="0"/>
                <w:numId w:val="3"/>
              </w:numPr>
            </w:pPr>
            <w:r>
              <w:t>Dödsfall</w:t>
            </w:r>
          </w:p>
          <w:p w14:paraId="7F08188F" w14:textId="77777777" w:rsidR="00C6219B" w:rsidRDefault="00C6219B" w:rsidP="00C6219B">
            <w:pPr>
              <w:pStyle w:val="Liststycke"/>
              <w:numPr>
                <w:ilvl w:val="0"/>
                <w:numId w:val="3"/>
              </w:numPr>
            </w:pPr>
            <w:r>
              <w:t>Övriga orsaker</w:t>
            </w:r>
          </w:p>
          <w:p w14:paraId="0FF990CD" w14:textId="77777777" w:rsidR="00C6219B" w:rsidRDefault="00C6219B" w:rsidP="00C6219B">
            <w:pPr>
              <w:pStyle w:val="Liststycke"/>
              <w:numPr>
                <w:ilvl w:val="0"/>
                <w:numId w:val="3"/>
              </w:numPr>
            </w:pPr>
            <w:r>
              <w:t>Överförd till vuxensjukvård</w:t>
            </w:r>
          </w:p>
          <w:p w14:paraId="057594F9" w14:textId="14F1846F" w:rsidR="00C6219B" w:rsidRDefault="00C6219B" w:rsidP="00C6219B">
            <w:pPr>
              <w:pStyle w:val="Liststycke"/>
              <w:numPr>
                <w:ilvl w:val="0"/>
                <w:numId w:val="3"/>
              </w:numPr>
            </w:pPr>
            <w:proofErr w:type="spellStart"/>
            <w:r>
              <w:t>Lost</w:t>
            </w:r>
            <w:proofErr w:type="spellEnd"/>
            <w:r>
              <w:t xml:space="preserve"> to </w:t>
            </w:r>
            <w:proofErr w:type="spellStart"/>
            <w:r>
              <w:t>follow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</w:tr>
      <w:tr w:rsidR="00860D66" w14:paraId="405D3DF5" w14:textId="77777777" w:rsidTr="00860D66">
        <w:trPr>
          <w:trHeight w:val="90"/>
        </w:trPr>
        <w:tc>
          <w:tcPr>
            <w:tcW w:w="4531" w:type="dxa"/>
          </w:tcPr>
          <w:p w14:paraId="016F2B33" w14:textId="77777777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D90338" w14:textId="77777777" w:rsidR="00860D66" w:rsidRDefault="00860D66"/>
        </w:tc>
      </w:tr>
      <w:tr w:rsidR="00860D66" w14:paraId="5F3A4B8F" w14:textId="77777777" w:rsidTr="00860D66">
        <w:trPr>
          <w:trHeight w:val="90"/>
        </w:trPr>
        <w:tc>
          <w:tcPr>
            <w:tcW w:w="4531" w:type="dxa"/>
          </w:tcPr>
          <w:p w14:paraId="0D178CF2" w14:textId="153D23AC" w:rsidR="00860D66" w:rsidRPr="00860D66" w:rsidRDefault="00860D66" w:rsidP="00860D6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0D66">
              <w:rPr>
                <w:rFonts w:cstheme="minorHAnsi"/>
                <w:b/>
                <w:bCs/>
                <w:sz w:val="24"/>
                <w:szCs w:val="24"/>
              </w:rPr>
              <w:t>Läkemedel</w:t>
            </w:r>
          </w:p>
        </w:tc>
        <w:tc>
          <w:tcPr>
            <w:tcW w:w="4531" w:type="dxa"/>
          </w:tcPr>
          <w:p w14:paraId="5B86D8DC" w14:textId="77777777" w:rsidR="00860D66" w:rsidRDefault="00860D66"/>
        </w:tc>
      </w:tr>
      <w:tr w:rsidR="00860D66" w14:paraId="0FE4ABF8" w14:textId="77777777" w:rsidTr="00860D66">
        <w:trPr>
          <w:trHeight w:val="90"/>
        </w:trPr>
        <w:tc>
          <w:tcPr>
            <w:tcW w:w="4531" w:type="dxa"/>
          </w:tcPr>
          <w:p w14:paraId="1AE4EC44" w14:textId="1992FDDF" w:rsidR="00860D66" w:rsidRP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60D66">
              <w:rPr>
                <w:rFonts w:cstheme="minorHAnsi"/>
                <w:sz w:val="24"/>
                <w:szCs w:val="24"/>
              </w:rPr>
              <w:t>Behandling efter detta besök:</w:t>
            </w:r>
          </w:p>
        </w:tc>
        <w:tc>
          <w:tcPr>
            <w:tcW w:w="4531" w:type="dxa"/>
          </w:tcPr>
          <w:p w14:paraId="5B48B8C1" w14:textId="77777777" w:rsidR="00860D66" w:rsidRDefault="00860D66"/>
        </w:tc>
      </w:tr>
      <w:tr w:rsidR="00860D66" w14:paraId="6695967E" w14:textId="77777777" w:rsidTr="00860D66">
        <w:trPr>
          <w:trHeight w:val="90"/>
        </w:trPr>
        <w:tc>
          <w:tcPr>
            <w:tcW w:w="4531" w:type="dxa"/>
          </w:tcPr>
          <w:p w14:paraId="797D782C" w14:textId="0D2BD61C" w:rsidR="00860D66" w:rsidRP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A2-blockerare</w:t>
            </w:r>
          </w:p>
        </w:tc>
        <w:tc>
          <w:tcPr>
            <w:tcW w:w="4531" w:type="dxa"/>
          </w:tcPr>
          <w:p w14:paraId="5D782E50" w14:textId="77777777" w:rsidR="00860D66" w:rsidRDefault="00860D66"/>
        </w:tc>
      </w:tr>
      <w:tr w:rsidR="00860D66" w14:paraId="77412465" w14:textId="77777777" w:rsidTr="00860D66">
        <w:trPr>
          <w:trHeight w:val="90"/>
        </w:trPr>
        <w:tc>
          <w:tcPr>
            <w:tcW w:w="4531" w:type="dxa"/>
          </w:tcPr>
          <w:p w14:paraId="312DE50D" w14:textId="731F6AC0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ACE-hämmare</w:t>
            </w:r>
          </w:p>
        </w:tc>
        <w:tc>
          <w:tcPr>
            <w:tcW w:w="4531" w:type="dxa"/>
          </w:tcPr>
          <w:p w14:paraId="48B8DE9E" w14:textId="77777777" w:rsidR="00860D66" w:rsidRDefault="00860D66"/>
        </w:tc>
      </w:tr>
      <w:tr w:rsidR="00860D66" w14:paraId="2BFFDCCE" w14:textId="77777777" w:rsidTr="00860D66">
        <w:trPr>
          <w:trHeight w:val="90"/>
        </w:trPr>
        <w:tc>
          <w:tcPr>
            <w:tcW w:w="4531" w:type="dxa"/>
          </w:tcPr>
          <w:p w14:paraId="2862F50D" w14:textId="5150D418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Betablockerare</w:t>
            </w:r>
          </w:p>
        </w:tc>
        <w:tc>
          <w:tcPr>
            <w:tcW w:w="4531" w:type="dxa"/>
          </w:tcPr>
          <w:p w14:paraId="775FA9BE" w14:textId="77777777" w:rsidR="00860D66" w:rsidRDefault="00860D66"/>
        </w:tc>
      </w:tr>
      <w:tr w:rsidR="00860D66" w14:paraId="6137B6E2" w14:textId="77777777" w:rsidTr="00860D66">
        <w:trPr>
          <w:trHeight w:val="90"/>
        </w:trPr>
        <w:tc>
          <w:tcPr>
            <w:tcW w:w="4531" w:type="dxa"/>
          </w:tcPr>
          <w:p w14:paraId="50BE08C3" w14:textId="422C86A4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Calciumantagonist</w:t>
            </w:r>
          </w:p>
        </w:tc>
        <w:tc>
          <w:tcPr>
            <w:tcW w:w="4531" w:type="dxa"/>
          </w:tcPr>
          <w:p w14:paraId="2562FAAE" w14:textId="77777777" w:rsidR="00860D66" w:rsidRDefault="00860D66"/>
        </w:tc>
      </w:tr>
      <w:tr w:rsidR="00860D66" w14:paraId="2C448936" w14:textId="77777777" w:rsidTr="00860D66">
        <w:trPr>
          <w:trHeight w:val="90"/>
        </w:trPr>
        <w:tc>
          <w:tcPr>
            <w:tcW w:w="4531" w:type="dxa"/>
          </w:tcPr>
          <w:p w14:paraId="6003016E" w14:textId="7A6CAB80" w:rsidR="00860D66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 xml:space="preserve">Annat </w:t>
            </w:r>
            <w:proofErr w:type="spellStart"/>
            <w:r w:rsidRPr="00755FFC">
              <w:rPr>
                <w:rFonts w:cstheme="minorHAnsi"/>
                <w:sz w:val="24"/>
                <w:szCs w:val="24"/>
              </w:rPr>
              <w:t>antihypertensivt</w:t>
            </w:r>
            <w:proofErr w:type="spellEnd"/>
            <w:r w:rsidRPr="00755FFC">
              <w:rPr>
                <w:rFonts w:cstheme="minorHAnsi"/>
                <w:sz w:val="24"/>
                <w:szCs w:val="24"/>
              </w:rPr>
              <w:t xml:space="preserve"> läkem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55FFC">
              <w:rPr>
                <w:rFonts w:cstheme="minorHAnsi"/>
                <w:sz w:val="24"/>
                <w:szCs w:val="24"/>
              </w:rPr>
              <w:t>del</w:t>
            </w:r>
          </w:p>
        </w:tc>
        <w:tc>
          <w:tcPr>
            <w:tcW w:w="4531" w:type="dxa"/>
          </w:tcPr>
          <w:p w14:paraId="6E5ACBAC" w14:textId="77777777" w:rsidR="00860D66" w:rsidRDefault="00860D66"/>
        </w:tc>
      </w:tr>
      <w:tr w:rsidR="00860D66" w14:paraId="327B46C2" w14:textId="77777777" w:rsidTr="00860D66">
        <w:trPr>
          <w:trHeight w:val="90"/>
        </w:trPr>
        <w:tc>
          <w:tcPr>
            <w:tcW w:w="4531" w:type="dxa"/>
          </w:tcPr>
          <w:p w14:paraId="090F3785" w14:textId="3FAD679C" w:rsidR="00860D66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Diuretika</w:t>
            </w:r>
            <w:proofErr w:type="spellEnd"/>
            <w:r w:rsidRPr="00755FF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7D1B0E0" w14:textId="77777777" w:rsidR="00860D66" w:rsidRDefault="00860D66"/>
        </w:tc>
      </w:tr>
      <w:tr w:rsidR="00FF290F" w14:paraId="6614EC33" w14:textId="77777777" w:rsidTr="00860D66">
        <w:trPr>
          <w:trHeight w:val="90"/>
        </w:trPr>
        <w:tc>
          <w:tcPr>
            <w:tcW w:w="4531" w:type="dxa"/>
          </w:tcPr>
          <w:p w14:paraId="32729F1F" w14:textId="50C06D8D" w:rsidR="00FF290F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Loopdiuretika</w:t>
            </w:r>
            <w:proofErr w:type="spellEnd"/>
          </w:p>
        </w:tc>
        <w:tc>
          <w:tcPr>
            <w:tcW w:w="4531" w:type="dxa"/>
          </w:tcPr>
          <w:p w14:paraId="724F44F2" w14:textId="77777777" w:rsidR="00FF290F" w:rsidRDefault="00FF290F"/>
        </w:tc>
      </w:tr>
      <w:tr w:rsidR="00FF290F" w14:paraId="0D9F4359" w14:textId="77777777" w:rsidTr="00860D66">
        <w:trPr>
          <w:trHeight w:val="90"/>
        </w:trPr>
        <w:tc>
          <w:tcPr>
            <w:tcW w:w="4531" w:type="dxa"/>
          </w:tcPr>
          <w:p w14:paraId="08FE0755" w14:textId="079A5D85" w:rsidR="00FF290F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Tiaziddiuretika</w:t>
            </w:r>
            <w:proofErr w:type="spellEnd"/>
          </w:p>
        </w:tc>
        <w:tc>
          <w:tcPr>
            <w:tcW w:w="4531" w:type="dxa"/>
          </w:tcPr>
          <w:p w14:paraId="146BFB95" w14:textId="77777777" w:rsidR="00FF290F" w:rsidRDefault="00FF290F"/>
        </w:tc>
      </w:tr>
      <w:tr w:rsidR="00860D66" w14:paraId="5288FB43" w14:textId="77777777" w:rsidTr="00860D66">
        <w:trPr>
          <w:trHeight w:val="90"/>
        </w:trPr>
        <w:tc>
          <w:tcPr>
            <w:tcW w:w="4531" w:type="dxa"/>
          </w:tcPr>
          <w:p w14:paraId="4A8A0DD7" w14:textId="0396AB53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Aktivt Vitamin D</w:t>
            </w:r>
          </w:p>
        </w:tc>
        <w:tc>
          <w:tcPr>
            <w:tcW w:w="4531" w:type="dxa"/>
          </w:tcPr>
          <w:p w14:paraId="2D41DB5B" w14:textId="77777777" w:rsidR="00860D66" w:rsidRDefault="00860D66"/>
        </w:tc>
      </w:tr>
      <w:tr w:rsidR="00860D66" w14:paraId="5C1DFD15" w14:textId="77777777" w:rsidTr="00860D66">
        <w:trPr>
          <w:trHeight w:val="90"/>
        </w:trPr>
        <w:tc>
          <w:tcPr>
            <w:tcW w:w="4531" w:type="dxa"/>
          </w:tcPr>
          <w:p w14:paraId="7540C4C4" w14:textId="2C8504ED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D-vitamin</w:t>
            </w:r>
          </w:p>
        </w:tc>
        <w:tc>
          <w:tcPr>
            <w:tcW w:w="4531" w:type="dxa"/>
          </w:tcPr>
          <w:p w14:paraId="50C9786E" w14:textId="77777777" w:rsidR="00860D66" w:rsidRDefault="00860D66"/>
        </w:tc>
      </w:tr>
      <w:tr w:rsidR="00860D66" w14:paraId="42B3223E" w14:textId="77777777" w:rsidTr="00860D66">
        <w:trPr>
          <w:trHeight w:val="90"/>
        </w:trPr>
        <w:tc>
          <w:tcPr>
            <w:tcW w:w="4531" w:type="dxa"/>
          </w:tcPr>
          <w:p w14:paraId="65C81705" w14:textId="4515CD8C" w:rsidR="00860D66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Fosfatbindare, kalciumbaserat</w:t>
            </w:r>
          </w:p>
        </w:tc>
        <w:tc>
          <w:tcPr>
            <w:tcW w:w="4531" w:type="dxa"/>
          </w:tcPr>
          <w:p w14:paraId="48280776" w14:textId="77777777" w:rsidR="00860D66" w:rsidRDefault="00860D66"/>
        </w:tc>
      </w:tr>
      <w:tr w:rsidR="00860D66" w14:paraId="6B4AB2D4" w14:textId="77777777" w:rsidTr="00860D66">
        <w:trPr>
          <w:trHeight w:val="90"/>
        </w:trPr>
        <w:tc>
          <w:tcPr>
            <w:tcW w:w="4531" w:type="dxa"/>
          </w:tcPr>
          <w:p w14:paraId="7161F329" w14:textId="4F22D382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Fosfatbindare, annan</w:t>
            </w:r>
          </w:p>
        </w:tc>
        <w:tc>
          <w:tcPr>
            <w:tcW w:w="4531" w:type="dxa"/>
          </w:tcPr>
          <w:p w14:paraId="55BA6893" w14:textId="77777777" w:rsidR="00860D66" w:rsidRDefault="00860D66"/>
        </w:tc>
      </w:tr>
      <w:tr w:rsidR="00860D66" w14:paraId="63F5EAD8" w14:textId="77777777" w:rsidTr="00860D66">
        <w:trPr>
          <w:trHeight w:val="90"/>
        </w:trPr>
        <w:tc>
          <w:tcPr>
            <w:tcW w:w="4531" w:type="dxa"/>
          </w:tcPr>
          <w:p w14:paraId="3C77B1CF" w14:textId="78DD44F2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55FFC">
              <w:rPr>
                <w:rFonts w:cstheme="minorHAnsi"/>
                <w:sz w:val="24"/>
                <w:szCs w:val="24"/>
              </w:rPr>
              <w:t>Calcimimetika</w:t>
            </w:r>
            <w:proofErr w:type="spellEnd"/>
          </w:p>
        </w:tc>
        <w:tc>
          <w:tcPr>
            <w:tcW w:w="4531" w:type="dxa"/>
          </w:tcPr>
          <w:p w14:paraId="56ED2D76" w14:textId="77777777" w:rsidR="00860D66" w:rsidRDefault="00860D66"/>
        </w:tc>
      </w:tr>
      <w:tr w:rsidR="00B468D4" w14:paraId="104FD5E8" w14:textId="77777777" w:rsidTr="00B468D4">
        <w:trPr>
          <w:trHeight w:val="114"/>
        </w:trPr>
        <w:tc>
          <w:tcPr>
            <w:tcW w:w="4531" w:type="dxa"/>
            <w:vMerge w:val="restart"/>
          </w:tcPr>
          <w:p w14:paraId="6077C5B5" w14:textId="60CF1F12" w:rsidR="00B468D4" w:rsidRPr="00755FFC" w:rsidRDefault="00FF290F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Medel vid </w:t>
            </w:r>
            <w:proofErr w:type="spellStart"/>
            <w:r>
              <w:rPr>
                <w:rFonts w:cstheme="minorHAnsi"/>
                <w:sz w:val="24"/>
                <w:szCs w:val="24"/>
              </w:rPr>
              <w:t>järnbtistanemi</w:t>
            </w:r>
            <w:proofErr w:type="spellEnd"/>
          </w:p>
        </w:tc>
        <w:tc>
          <w:tcPr>
            <w:tcW w:w="4531" w:type="dxa"/>
          </w:tcPr>
          <w:p w14:paraId="6DE8A005" w14:textId="7964E625" w:rsidR="00B468D4" w:rsidRDefault="00B468D4">
            <w:r>
              <w:t>Per oralt</w:t>
            </w:r>
          </w:p>
        </w:tc>
      </w:tr>
      <w:tr w:rsidR="00B468D4" w14:paraId="3A540DB9" w14:textId="77777777" w:rsidTr="00860D66">
        <w:trPr>
          <w:trHeight w:val="113"/>
        </w:trPr>
        <w:tc>
          <w:tcPr>
            <w:tcW w:w="4531" w:type="dxa"/>
            <w:vMerge/>
          </w:tcPr>
          <w:p w14:paraId="2DBFC6D0" w14:textId="77777777" w:rsidR="00B468D4" w:rsidRPr="00755FFC" w:rsidRDefault="00B468D4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3ADD99" w14:textId="5333C236" w:rsidR="00B468D4" w:rsidRDefault="00B468D4">
            <w:r>
              <w:t>Intravenöst</w:t>
            </w:r>
          </w:p>
        </w:tc>
      </w:tr>
      <w:tr w:rsidR="00B468D4" w14:paraId="48EEA669" w14:textId="77777777" w:rsidTr="00860D66">
        <w:trPr>
          <w:trHeight w:val="113"/>
        </w:trPr>
        <w:tc>
          <w:tcPr>
            <w:tcW w:w="4531" w:type="dxa"/>
            <w:vMerge/>
          </w:tcPr>
          <w:p w14:paraId="459F5590" w14:textId="77777777" w:rsidR="00B468D4" w:rsidRPr="00755FFC" w:rsidRDefault="00B468D4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A2499C" w14:textId="2F475BB5" w:rsidR="00B468D4" w:rsidRDefault="00B468D4">
            <w:r>
              <w:t>Båda</w:t>
            </w:r>
          </w:p>
        </w:tc>
      </w:tr>
      <w:tr w:rsidR="00860D66" w14:paraId="3910709B" w14:textId="77777777" w:rsidTr="00860D66">
        <w:trPr>
          <w:trHeight w:val="90"/>
        </w:trPr>
        <w:tc>
          <w:tcPr>
            <w:tcW w:w="4531" w:type="dxa"/>
          </w:tcPr>
          <w:p w14:paraId="204BA3E2" w14:textId="208A4FFB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55FFC">
              <w:rPr>
                <w:rFonts w:cstheme="minorHAnsi"/>
                <w:sz w:val="24"/>
                <w:szCs w:val="24"/>
              </w:rPr>
              <w:lastRenderedPageBreak/>
              <w:t>Erytropoes</w:t>
            </w:r>
            <w:proofErr w:type="spellEnd"/>
            <w:r w:rsidRPr="00755FFC">
              <w:rPr>
                <w:rFonts w:cstheme="minorHAnsi"/>
                <w:sz w:val="24"/>
                <w:szCs w:val="24"/>
              </w:rPr>
              <w:t>-stimul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55FFC">
              <w:rPr>
                <w:rFonts w:cstheme="minorHAnsi"/>
                <w:sz w:val="24"/>
                <w:szCs w:val="24"/>
              </w:rPr>
              <w:t>rande läkem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55FFC">
              <w:rPr>
                <w:rFonts w:cstheme="minorHAnsi"/>
                <w:sz w:val="24"/>
                <w:szCs w:val="24"/>
              </w:rPr>
              <w:t>del</w:t>
            </w:r>
          </w:p>
        </w:tc>
        <w:tc>
          <w:tcPr>
            <w:tcW w:w="4531" w:type="dxa"/>
          </w:tcPr>
          <w:p w14:paraId="10DAE85A" w14:textId="77777777" w:rsidR="00860D66" w:rsidRDefault="00860D66"/>
        </w:tc>
      </w:tr>
      <w:tr w:rsidR="00860D66" w14:paraId="23B73868" w14:textId="77777777" w:rsidTr="00860D66">
        <w:trPr>
          <w:trHeight w:val="90"/>
        </w:trPr>
        <w:tc>
          <w:tcPr>
            <w:tcW w:w="4531" w:type="dxa"/>
          </w:tcPr>
          <w:p w14:paraId="0FBEB505" w14:textId="2BD8A393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55FFC">
              <w:rPr>
                <w:rFonts w:cstheme="minorHAnsi"/>
                <w:sz w:val="24"/>
                <w:szCs w:val="24"/>
              </w:rPr>
              <w:t>Erytrocytkoncentrat</w:t>
            </w:r>
            <w:proofErr w:type="spellEnd"/>
            <w:r w:rsidRPr="00755FFC">
              <w:rPr>
                <w:rFonts w:cstheme="minorHAnsi"/>
                <w:sz w:val="24"/>
                <w:szCs w:val="24"/>
              </w:rPr>
              <w:t xml:space="preserve"> sedan föregående besök</w:t>
            </w:r>
          </w:p>
        </w:tc>
        <w:tc>
          <w:tcPr>
            <w:tcW w:w="4531" w:type="dxa"/>
          </w:tcPr>
          <w:p w14:paraId="223343A8" w14:textId="77777777" w:rsidR="00860D66" w:rsidRDefault="00860D66"/>
        </w:tc>
      </w:tr>
      <w:tr w:rsidR="00860D66" w14:paraId="29A722C2" w14:textId="77777777" w:rsidTr="00860D66">
        <w:trPr>
          <w:trHeight w:val="90"/>
        </w:trPr>
        <w:tc>
          <w:tcPr>
            <w:tcW w:w="4531" w:type="dxa"/>
          </w:tcPr>
          <w:p w14:paraId="395415CC" w14:textId="310CE3F0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Tillväxthormon</w:t>
            </w:r>
          </w:p>
        </w:tc>
        <w:tc>
          <w:tcPr>
            <w:tcW w:w="4531" w:type="dxa"/>
          </w:tcPr>
          <w:p w14:paraId="69D4F425" w14:textId="77777777" w:rsidR="00860D66" w:rsidRDefault="00860D66"/>
        </w:tc>
      </w:tr>
      <w:tr w:rsidR="00860D66" w14:paraId="36342E79" w14:textId="77777777" w:rsidTr="00860D66">
        <w:trPr>
          <w:trHeight w:val="335"/>
        </w:trPr>
        <w:tc>
          <w:tcPr>
            <w:tcW w:w="4531" w:type="dxa"/>
            <w:vMerge w:val="restart"/>
          </w:tcPr>
          <w:p w14:paraId="741002A0" w14:textId="77777777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55FFC">
              <w:rPr>
                <w:rFonts w:cstheme="minorHAnsi"/>
                <w:sz w:val="24"/>
                <w:szCs w:val="24"/>
              </w:rPr>
              <w:t>Immunosuppressiva läkemedel</w:t>
            </w:r>
          </w:p>
          <w:p w14:paraId="2D52D22B" w14:textId="77777777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558DF7" w14:textId="32FF192A" w:rsidR="00860D66" w:rsidRDefault="00860D66">
            <w:r>
              <w:t>Per oralt</w:t>
            </w:r>
          </w:p>
        </w:tc>
      </w:tr>
      <w:tr w:rsidR="00860D66" w14:paraId="1601E022" w14:textId="77777777" w:rsidTr="00860D66">
        <w:trPr>
          <w:trHeight w:val="335"/>
        </w:trPr>
        <w:tc>
          <w:tcPr>
            <w:tcW w:w="4531" w:type="dxa"/>
            <w:vMerge/>
          </w:tcPr>
          <w:p w14:paraId="6CD45131" w14:textId="77777777" w:rsidR="00860D66" w:rsidRPr="00755FFC" w:rsidRDefault="00860D66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83BB7AB" w14:textId="2A6FC440" w:rsidR="00860D66" w:rsidRDefault="00860D66">
            <w:r>
              <w:t>Intravenöst</w:t>
            </w:r>
          </w:p>
        </w:tc>
      </w:tr>
      <w:tr w:rsidR="00B468D4" w14:paraId="673C8246" w14:textId="77777777" w:rsidTr="00860D66">
        <w:trPr>
          <w:trHeight w:val="335"/>
        </w:trPr>
        <w:tc>
          <w:tcPr>
            <w:tcW w:w="4531" w:type="dxa"/>
          </w:tcPr>
          <w:p w14:paraId="6345AE26" w14:textId="53350F46" w:rsidR="00B468D4" w:rsidRPr="00755FFC" w:rsidRDefault="00B468D4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Antibiotikaprofylax</w:t>
            </w:r>
          </w:p>
        </w:tc>
        <w:tc>
          <w:tcPr>
            <w:tcW w:w="4531" w:type="dxa"/>
          </w:tcPr>
          <w:p w14:paraId="0336C552" w14:textId="77777777" w:rsidR="00B468D4" w:rsidRDefault="00B468D4"/>
        </w:tc>
      </w:tr>
      <w:tr w:rsidR="00A84FE8" w14:paraId="6393175D" w14:textId="77777777" w:rsidTr="00A84FE8">
        <w:trPr>
          <w:trHeight w:val="114"/>
        </w:trPr>
        <w:tc>
          <w:tcPr>
            <w:tcW w:w="4531" w:type="dxa"/>
            <w:vMerge w:val="restart"/>
          </w:tcPr>
          <w:p w14:paraId="1D6B242D" w14:textId="57C174E2" w:rsidR="00A84FE8" w:rsidRDefault="00A84FE8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Nefrosskov</w:t>
            </w:r>
          </w:p>
        </w:tc>
        <w:tc>
          <w:tcPr>
            <w:tcW w:w="4531" w:type="dxa"/>
          </w:tcPr>
          <w:p w14:paraId="32578B98" w14:textId="083D98E4" w:rsidR="00A84FE8" w:rsidRDefault="00A84FE8">
            <w:r>
              <w:t xml:space="preserve">Ja </w:t>
            </w:r>
          </w:p>
        </w:tc>
      </w:tr>
      <w:tr w:rsidR="00A84FE8" w14:paraId="7F2FFBA2" w14:textId="77777777" w:rsidTr="00860D66">
        <w:trPr>
          <w:trHeight w:val="113"/>
        </w:trPr>
        <w:tc>
          <w:tcPr>
            <w:tcW w:w="4531" w:type="dxa"/>
            <w:vMerge/>
          </w:tcPr>
          <w:p w14:paraId="256816E0" w14:textId="77777777" w:rsidR="00A84FE8" w:rsidRDefault="00A84FE8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42652B" w14:textId="0C3656F1" w:rsidR="00A84FE8" w:rsidRDefault="00A84FE8">
            <w:r>
              <w:t>Nej</w:t>
            </w:r>
          </w:p>
        </w:tc>
      </w:tr>
      <w:tr w:rsidR="00A84FE8" w14:paraId="4856C79F" w14:textId="77777777" w:rsidTr="00860D66">
        <w:trPr>
          <w:trHeight w:val="113"/>
        </w:trPr>
        <w:tc>
          <w:tcPr>
            <w:tcW w:w="4531" w:type="dxa"/>
            <w:vMerge/>
          </w:tcPr>
          <w:p w14:paraId="6ED56DF6" w14:textId="77777777" w:rsidR="00A84FE8" w:rsidRDefault="00A84FE8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E856CE" w14:textId="6D388943" w:rsidR="00A84FE8" w:rsidRDefault="00A84FE8">
            <w:r>
              <w:t xml:space="preserve">Persisterande </w:t>
            </w:r>
            <w:proofErr w:type="spellStart"/>
            <w:r>
              <w:t>Proteinuri</w:t>
            </w:r>
            <w:proofErr w:type="spellEnd"/>
          </w:p>
        </w:tc>
      </w:tr>
      <w:tr w:rsidR="00B468D4" w14:paraId="45A147CB" w14:textId="77777777" w:rsidTr="00860D66">
        <w:trPr>
          <w:trHeight w:val="335"/>
        </w:trPr>
        <w:tc>
          <w:tcPr>
            <w:tcW w:w="4531" w:type="dxa"/>
          </w:tcPr>
          <w:p w14:paraId="574C148E" w14:textId="77777777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Labratorievärden</w:t>
            </w:r>
            <w:proofErr w:type="spellEnd"/>
            <w:r w:rsidRPr="00755FFC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/variabler från blodprover</w:t>
            </w:r>
          </w:p>
          <w:p w14:paraId="0DD5ED25" w14:textId="77777777" w:rsidR="00B468D4" w:rsidRDefault="00B468D4" w:rsidP="00860D6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F755BE" w14:textId="0F45E7C4" w:rsidR="00B468D4" w:rsidRPr="00B468D4" w:rsidRDefault="00B468D4">
            <w:pPr>
              <w:rPr>
                <w:b/>
                <w:bCs/>
              </w:rPr>
            </w:pPr>
            <w:r w:rsidRPr="00B468D4">
              <w:rPr>
                <w:b/>
                <w:bCs/>
              </w:rPr>
              <w:t>Förklaring</w:t>
            </w:r>
          </w:p>
        </w:tc>
      </w:tr>
      <w:tr w:rsidR="00B468D4" w14:paraId="3F3BB849" w14:textId="77777777" w:rsidTr="000E554C">
        <w:trPr>
          <w:trHeight w:val="335"/>
        </w:trPr>
        <w:tc>
          <w:tcPr>
            <w:tcW w:w="4531" w:type="dxa"/>
            <w:vAlign w:val="center"/>
          </w:tcPr>
          <w:p w14:paraId="46000B4C" w14:textId="6426A822" w:rsidR="00B468D4" w:rsidRP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Hemoglobin g/L</w:t>
            </w:r>
          </w:p>
        </w:tc>
        <w:tc>
          <w:tcPr>
            <w:tcW w:w="4531" w:type="dxa"/>
          </w:tcPr>
          <w:p w14:paraId="2225B619" w14:textId="1E820B88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Hemoglobinvärde (blodvärde)</w:t>
            </w:r>
          </w:p>
          <w:p w14:paraId="0ABE3D20" w14:textId="77777777" w:rsidR="00B468D4" w:rsidRPr="00B468D4" w:rsidRDefault="00B468D4" w:rsidP="00B468D4">
            <w:pPr>
              <w:rPr>
                <w:b/>
                <w:bCs/>
              </w:rPr>
            </w:pPr>
          </w:p>
        </w:tc>
      </w:tr>
      <w:tr w:rsidR="00B468D4" w14:paraId="4C680934" w14:textId="77777777" w:rsidTr="000E554C">
        <w:trPr>
          <w:trHeight w:val="335"/>
        </w:trPr>
        <w:tc>
          <w:tcPr>
            <w:tcW w:w="4531" w:type="dxa"/>
            <w:vAlign w:val="center"/>
          </w:tcPr>
          <w:p w14:paraId="5CDB1854" w14:textId="58C649CE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CRP   mg/</w:t>
            </w:r>
            <w:proofErr w:type="gram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L -C</w:t>
            </w:r>
            <w:proofErr w:type="gram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-reaktivt protein</w:t>
            </w:r>
          </w:p>
        </w:tc>
        <w:tc>
          <w:tcPr>
            <w:tcW w:w="4531" w:type="dxa"/>
          </w:tcPr>
          <w:p w14:paraId="5C4133AB" w14:textId="4F949B6D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”S</w:t>
            </w: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nabbsänka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” markör för infektion/inflammation</w:t>
            </w:r>
          </w:p>
        </w:tc>
      </w:tr>
      <w:tr w:rsidR="00B468D4" w14:paraId="4053E57C" w14:textId="77777777" w:rsidTr="000E554C">
        <w:trPr>
          <w:trHeight w:val="335"/>
        </w:trPr>
        <w:tc>
          <w:tcPr>
            <w:tcW w:w="4531" w:type="dxa"/>
            <w:vAlign w:val="center"/>
          </w:tcPr>
          <w:p w14:paraId="7B008AF3" w14:textId="0E8CE891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Albumin g/L</w:t>
            </w:r>
          </w:p>
        </w:tc>
        <w:tc>
          <w:tcPr>
            <w:tcW w:w="4531" w:type="dxa"/>
          </w:tcPr>
          <w:p w14:paraId="5EDF873C" w14:textId="1E82E46E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Protein, markör för blodets proteiner</w:t>
            </w:r>
          </w:p>
        </w:tc>
      </w:tr>
      <w:tr w:rsidR="00B468D4" w14:paraId="55CA077A" w14:textId="77777777" w:rsidTr="000E554C">
        <w:trPr>
          <w:trHeight w:val="335"/>
        </w:trPr>
        <w:tc>
          <w:tcPr>
            <w:tcW w:w="4531" w:type="dxa"/>
            <w:vAlign w:val="center"/>
          </w:tcPr>
          <w:p w14:paraId="7AE8A2C2" w14:textId="52E7D0A8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Kreatinin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  <w:r w:rsidRPr="00755FF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µmol/L</w:t>
            </w:r>
          </w:p>
        </w:tc>
        <w:tc>
          <w:tcPr>
            <w:tcW w:w="4531" w:type="dxa"/>
          </w:tcPr>
          <w:p w14:paraId="49B8E8DB" w14:textId="36D31F52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Markör för njurfunktion (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glomerulära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filtrationshastigheten/GFR)</w:t>
            </w:r>
          </w:p>
        </w:tc>
      </w:tr>
      <w:tr w:rsidR="00B468D4" w14:paraId="32D81300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0F65D34B" w14:textId="71BC77D1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Urea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5067A2A9" w14:textId="15EFD629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Markör för </w:t>
            </w: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kvävet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s nedbrytningsprodukter, njurfunktionsmarkör.</w:t>
            </w:r>
          </w:p>
        </w:tc>
      </w:tr>
      <w:tr w:rsidR="00B468D4" w14:paraId="4187B641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9832EED" w14:textId="3D27439D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Bikarbonat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38AC355B" w14:textId="2B3D7B20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Markör för blodets surhetsgrad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.</w:t>
            </w:r>
          </w:p>
        </w:tc>
      </w:tr>
      <w:tr w:rsidR="00B468D4" w14:paraId="73DAC21A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9547029" w14:textId="2834D5C6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Calcium, total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375FDE2A" w14:textId="0CB9C9E5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Calcium bundet och obundet</w:t>
            </w:r>
          </w:p>
        </w:tc>
      </w:tr>
      <w:tr w:rsidR="00B468D4" w14:paraId="3BB8F3D8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0D74D8AF" w14:textId="6BB91F49" w:rsidR="00B468D4" w:rsidRPr="00755FFC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Calcium, joniserat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56A965F3" w14:textId="3F3D0353" w:rsidR="00B468D4" w:rsidRDefault="00B468D4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Obundet dvs joniserat calcium</w:t>
            </w:r>
          </w:p>
        </w:tc>
      </w:tr>
      <w:tr w:rsidR="00B468D4" w14:paraId="3D28E46B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33132D89" w14:textId="5886618E" w:rsidR="00B468D4" w:rsidRPr="00755FFC" w:rsidRDefault="00C800C9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Fosfat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01C6A808" w14:textId="373A5C2C" w:rsidR="00B468D4" w:rsidRDefault="00C800C9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Fosfat totalt </w:t>
            </w:r>
          </w:p>
        </w:tc>
      </w:tr>
      <w:tr w:rsidR="00C800C9" w14:paraId="44DFBEA1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EDEE99A" w14:textId="77BEFD65" w:rsidR="00C800C9" w:rsidRPr="00755FFC" w:rsidRDefault="00C800C9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Parathormon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pmol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/L</w:t>
            </w:r>
          </w:p>
        </w:tc>
        <w:tc>
          <w:tcPr>
            <w:tcW w:w="4531" w:type="dxa"/>
            <w:vAlign w:val="center"/>
          </w:tcPr>
          <w:p w14:paraId="78B4A30A" w14:textId="766046B4" w:rsidR="00C800C9" w:rsidRDefault="00C800C9" w:rsidP="00B468D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A72ABA">
              <w:rPr>
                <w:rFonts w:eastAsia="Times New Roman" w:cstheme="minorHAnsi"/>
                <w:sz w:val="24"/>
                <w:szCs w:val="24"/>
                <w:lang w:eastAsia="sv-SE"/>
              </w:rPr>
              <w:t>Paratyreiodeahormon</w:t>
            </w:r>
            <w:proofErr w:type="spellEnd"/>
            <w:r w:rsidRPr="00A72ABA">
              <w:rPr>
                <w:rFonts w:eastAsia="Times New Roman" w:cstheme="minorHAnsi"/>
                <w:sz w:val="24"/>
                <w:szCs w:val="24"/>
                <w:lang w:eastAsia="sv-SE"/>
              </w:rPr>
              <w:t>, PTH, Bisköldkörtelhormon</w:t>
            </w:r>
          </w:p>
        </w:tc>
      </w:tr>
      <w:tr w:rsidR="00C800C9" w14:paraId="543562C9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3621807B" w14:textId="15D0B5EB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mGFR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relativ metod</w:t>
            </w:r>
          </w:p>
        </w:tc>
        <w:tc>
          <w:tcPr>
            <w:tcW w:w="4531" w:type="dxa"/>
            <w:vAlign w:val="center"/>
          </w:tcPr>
          <w:p w14:paraId="3E4ABCAF" w14:textId="686BA087" w:rsidR="00C800C9" w:rsidRPr="00A72ABA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9D7430">
              <w:rPr>
                <w:rFonts w:eastAsia="Times New Roman" w:cstheme="minorHAnsi"/>
                <w:sz w:val="24"/>
                <w:szCs w:val="24"/>
                <w:lang w:eastAsia="sv-SE"/>
              </w:rPr>
              <w:t>Clearence</w:t>
            </w:r>
            <w:proofErr w:type="spellEnd"/>
            <w:r w:rsidRPr="009D7430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undersökningar vanligtvis </w:t>
            </w:r>
            <w:proofErr w:type="spellStart"/>
            <w:r w:rsidRPr="009D7430">
              <w:rPr>
                <w:rFonts w:eastAsia="Times New Roman" w:cstheme="minorHAnsi"/>
                <w:sz w:val="24"/>
                <w:szCs w:val="24"/>
                <w:lang w:eastAsia="sv-SE"/>
              </w:rPr>
              <w:t>Iohexolclearance</w:t>
            </w:r>
            <w:proofErr w:type="spellEnd"/>
            <w:r w:rsidRPr="009D7430">
              <w:rPr>
                <w:rFonts w:eastAsia="Times New Roman" w:cstheme="minorHAnsi"/>
                <w:sz w:val="24"/>
                <w:szCs w:val="24"/>
                <w:lang w:eastAsia="sv-SE"/>
              </w:rPr>
              <w:t>, säkraste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sättet att mäta </w:t>
            </w: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njurfunktion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, GFR.</w:t>
            </w:r>
          </w:p>
        </w:tc>
      </w:tr>
      <w:tr w:rsidR="00C800C9" w14:paraId="61E34F72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F578F09" w14:textId="72C1FA34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mGFR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relativ</w:t>
            </w:r>
          </w:p>
        </w:tc>
        <w:tc>
          <w:tcPr>
            <w:tcW w:w="4531" w:type="dxa"/>
            <w:vAlign w:val="center"/>
          </w:tcPr>
          <w:p w14:paraId="5D174C9F" w14:textId="004B16B4" w:rsidR="00C800C9" w:rsidRPr="009D7430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Glomerulära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filtrationshastighten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, GFR i ml/min/ 1,7 kvadratmeter kroppsyta</w:t>
            </w:r>
          </w:p>
        </w:tc>
      </w:tr>
      <w:tr w:rsidR="00C800C9" w14:paraId="6C0F73D0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7465DE5" w14:textId="5872BD9B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P-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Cyst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C</w:t>
            </w:r>
          </w:p>
        </w:tc>
        <w:tc>
          <w:tcPr>
            <w:tcW w:w="4531" w:type="dxa"/>
            <w:vAlign w:val="center"/>
          </w:tcPr>
          <w:p w14:paraId="118D129B" w14:textId="10F1F538" w:rsid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Cystatin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C, markör för njurfunktion, GFR</w:t>
            </w: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 </w:t>
            </w:r>
          </w:p>
        </w:tc>
      </w:tr>
      <w:tr w:rsidR="00C800C9" w14:paraId="481225DE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A1D89E3" w14:textId="10139820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eGFR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CystC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relativ</w:t>
            </w:r>
          </w:p>
        </w:tc>
        <w:tc>
          <w:tcPr>
            <w:tcW w:w="4531" w:type="dxa"/>
            <w:vAlign w:val="center"/>
          </w:tcPr>
          <w:p w14:paraId="0A3FAE66" w14:textId="14CDC637" w:rsid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Beräknad/estimerad GFR utifrån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Cystatin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C i ml/min/ 1,7 kvadratmeter kroppsyta </w:t>
            </w:r>
          </w:p>
        </w:tc>
      </w:tr>
      <w:tr w:rsidR="00C800C9" w14:paraId="62C7ECC0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F290D38" w14:textId="77777777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  <w:tc>
          <w:tcPr>
            <w:tcW w:w="4531" w:type="dxa"/>
            <w:vAlign w:val="center"/>
          </w:tcPr>
          <w:p w14:paraId="14ECFD8E" w14:textId="77777777" w:rsid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</w:tr>
      <w:tr w:rsidR="00C800C9" w14:paraId="4144345A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0A7FA45D" w14:textId="0988EE4F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Labratorievärden</w:t>
            </w:r>
            <w:proofErr w:type="spellEnd"/>
            <w:r w:rsidRPr="00755FFC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/variabler från Urin</w:t>
            </w:r>
          </w:p>
        </w:tc>
        <w:tc>
          <w:tcPr>
            <w:tcW w:w="4531" w:type="dxa"/>
            <w:vAlign w:val="center"/>
          </w:tcPr>
          <w:p w14:paraId="5DD14B57" w14:textId="1A32E4F6" w:rsidR="00C800C9" w:rsidRPr="00C800C9" w:rsidRDefault="00C800C9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800C9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Förklaring</w:t>
            </w:r>
          </w:p>
        </w:tc>
      </w:tr>
      <w:tr w:rsidR="00C800C9" w14:paraId="7D1C28F6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2605876F" w14:textId="2FB14187" w:rsidR="00C800C9" w:rsidRP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U-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alb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/</w:t>
            </w: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krea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g/mol</w:t>
            </w:r>
          </w:p>
        </w:tc>
        <w:tc>
          <w:tcPr>
            <w:tcW w:w="4531" w:type="dxa"/>
            <w:vAlign w:val="center"/>
          </w:tcPr>
          <w:p w14:paraId="3D298690" w14:textId="2C3489B5" w:rsidR="00C800C9" w:rsidRPr="00C800C9" w:rsidRDefault="00C800C9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Urin albumin/urin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kreatinin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, ger kvantifiering av albumin/protein i urinen</w:t>
            </w:r>
          </w:p>
        </w:tc>
      </w:tr>
      <w:tr w:rsidR="00C800C9" w14:paraId="2CEDF7DF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3CFE554E" w14:textId="596C807C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lastRenderedPageBreak/>
              <w:t>Hematuri</w:t>
            </w:r>
            <w:proofErr w:type="spellEnd"/>
            <w:r w:rsidRPr="00755FFC">
              <w:rPr>
                <w:rFonts w:eastAsia="Times New Roman" w:cstheme="minorHAnsi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531" w:type="dxa"/>
            <w:vAlign w:val="center"/>
          </w:tcPr>
          <w:p w14:paraId="041B7897" w14:textId="1F0E73AF" w:rsid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Erytrocyter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, röda blodkroppar i urinen och grad av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hematuri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graderas från 0 - +3 samt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makrohematuri</w:t>
            </w:r>
            <w:proofErr w:type="spellEnd"/>
          </w:p>
        </w:tc>
      </w:tr>
      <w:tr w:rsidR="00C800C9" w14:paraId="0193D2E6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0EBD68A4" w14:textId="77777777" w:rsidR="00C800C9" w:rsidRPr="00755FFC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  <w:tc>
          <w:tcPr>
            <w:tcW w:w="4531" w:type="dxa"/>
            <w:vAlign w:val="center"/>
          </w:tcPr>
          <w:p w14:paraId="1364155A" w14:textId="77777777" w:rsidR="00C800C9" w:rsidRDefault="00C800C9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</w:tr>
      <w:tr w:rsidR="00C800C9" w14:paraId="72319041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58D75D41" w14:textId="39687C92" w:rsidR="00C800C9" w:rsidRPr="00C800C9" w:rsidRDefault="00C800C9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800C9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Status</w:t>
            </w:r>
          </w:p>
        </w:tc>
        <w:tc>
          <w:tcPr>
            <w:tcW w:w="4531" w:type="dxa"/>
            <w:vAlign w:val="center"/>
          </w:tcPr>
          <w:p w14:paraId="59216BCD" w14:textId="7EF16343" w:rsidR="00C800C9" w:rsidRPr="00C800C9" w:rsidRDefault="00C800C9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Förklaring</w:t>
            </w:r>
          </w:p>
        </w:tc>
      </w:tr>
      <w:tr w:rsidR="00C800C9" w14:paraId="0781B935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16F841F0" w14:textId="188480D3" w:rsidR="00C800C9" w:rsidRPr="00C800C9" w:rsidRDefault="008812A0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4531" w:type="dxa"/>
            <w:vAlign w:val="center"/>
          </w:tcPr>
          <w:p w14:paraId="4D065899" w14:textId="77777777" w:rsidR="00C800C9" w:rsidRDefault="00C800C9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0A7AA97E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034850CC" w14:textId="7E55558D" w:rsidR="008812A0" w:rsidRDefault="008812A0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Längd i cm</w:t>
            </w:r>
          </w:p>
        </w:tc>
        <w:tc>
          <w:tcPr>
            <w:tcW w:w="4531" w:type="dxa"/>
            <w:vAlign w:val="center"/>
          </w:tcPr>
          <w:p w14:paraId="0850452E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085E0BB2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109EC8A6" w14:textId="75E348FE" w:rsidR="008812A0" w:rsidRDefault="008812A0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Vikt i kg</w:t>
            </w:r>
          </w:p>
        </w:tc>
        <w:tc>
          <w:tcPr>
            <w:tcW w:w="4531" w:type="dxa"/>
            <w:vAlign w:val="center"/>
          </w:tcPr>
          <w:p w14:paraId="36843124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25F82CAD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392522A3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  <w:tc>
          <w:tcPr>
            <w:tcW w:w="4531" w:type="dxa"/>
            <w:vAlign w:val="center"/>
          </w:tcPr>
          <w:p w14:paraId="60AE9E34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0EED9CBF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4E92751B" w14:textId="63BD1CB9" w:rsidR="008812A0" w:rsidRDefault="008812A0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  <w:tc>
          <w:tcPr>
            <w:tcW w:w="4531" w:type="dxa"/>
            <w:vAlign w:val="center"/>
          </w:tcPr>
          <w:p w14:paraId="63A36885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5E1F124F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9D73C77" w14:textId="6903D167" w:rsidR="008812A0" w:rsidRP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8812A0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Blodtryck</w:t>
            </w:r>
          </w:p>
        </w:tc>
        <w:tc>
          <w:tcPr>
            <w:tcW w:w="4531" w:type="dxa"/>
            <w:vAlign w:val="center"/>
          </w:tcPr>
          <w:p w14:paraId="5137A0C2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0626AB32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F6E1882" w14:textId="583A51D3" w:rsidR="008812A0" w:rsidRPr="008812A0" w:rsidRDefault="008812A0" w:rsidP="008812A0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Systoliskt, enstaka mätning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3DAF38E6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52B7D374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59D89D80" w14:textId="55F8E5C6" w:rsidR="008812A0" w:rsidRPr="000814B6" w:rsidRDefault="008812A0" w:rsidP="008812A0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Diastoliskt</w:t>
            </w:r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, enstaka mätning</w:t>
            </w:r>
          </w:p>
        </w:tc>
        <w:tc>
          <w:tcPr>
            <w:tcW w:w="4531" w:type="dxa"/>
            <w:vAlign w:val="center"/>
          </w:tcPr>
          <w:p w14:paraId="661F1D67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4A0EFB58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596C1AB3" w14:textId="48B629A4" w:rsidR="008812A0" w:rsidRDefault="008812A0" w:rsidP="008812A0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Systoliskt </w:t>
            </w:r>
            <w:proofErr w:type="gramStart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medel dag</w:t>
            </w:r>
            <w:proofErr w:type="gramEnd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, 24 tim </w:t>
            </w:r>
            <w:proofErr w:type="spellStart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reg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34931FA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32C9647D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120CD351" w14:textId="4FE35675" w:rsidR="008812A0" w:rsidRPr="000814B6" w:rsidRDefault="008812A0" w:rsidP="008812A0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Diastoliskt </w:t>
            </w:r>
            <w:proofErr w:type="gramStart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medel dag</w:t>
            </w:r>
            <w:proofErr w:type="gramEnd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, 24 tim </w:t>
            </w:r>
            <w:proofErr w:type="spellStart"/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reg</w:t>
            </w:r>
            <w:proofErr w:type="spellEnd"/>
          </w:p>
        </w:tc>
        <w:tc>
          <w:tcPr>
            <w:tcW w:w="4531" w:type="dxa"/>
            <w:vAlign w:val="center"/>
          </w:tcPr>
          <w:p w14:paraId="11137703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1A74454E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E93F597" w14:textId="7550A38D" w:rsidR="008812A0" w:rsidRPr="008812A0" w:rsidRDefault="008812A0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14B6">
              <w:rPr>
                <w:rFonts w:cstheme="minorHAnsi"/>
                <w:sz w:val="24"/>
                <w:szCs w:val="24"/>
              </w:rPr>
              <w:t xml:space="preserve">Systoliskt </w:t>
            </w:r>
            <w:proofErr w:type="gramStart"/>
            <w:r w:rsidRPr="000814B6">
              <w:rPr>
                <w:rFonts w:cstheme="minorHAnsi"/>
                <w:sz w:val="24"/>
                <w:szCs w:val="24"/>
              </w:rPr>
              <w:t>medel natt</w:t>
            </w:r>
            <w:proofErr w:type="gramEnd"/>
            <w:r w:rsidRPr="000814B6">
              <w:rPr>
                <w:rFonts w:cstheme="minorHAnsi"/>
                <w:sz w:val="24"/>
                <w:szCs w:val="24"/>
              </w:rPr>
              <w:t xml:space="preserve">, 24 tim </w:t>
            </w:r>
            <w:proofErr w:type="spellStart"/>
            <w:r w:rsidRPr="000814B6">
              <w:rPr>
                <w:rFonts w:cstheme="minorHAnsi"/>
                <w:sz w:val="24"/>
                <w:szCs w:val="24"/>
              </w:rPr>
              <w:t>reg</w:t>
            </w:r>
            <w:proofErr w:type="spellEnd"/>
          </w:p>
        </w:tc>
        <w:tc>
          <w:tcPr>
            <w:tcW w:w="4531" w:type="dxa"/>
            <w:vAlign w:val="center"/>
          </w:tcPr>
          <w:p w14:paraId="3D41A56E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8812A0" w14:paraId="1DB2B5A0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371B4457" w14:textId="449FBCA9" w:rsidR="008812A0" w:rsidRPr="00755FFC" w:rsidRDefault="008812A0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14B6">
              <w:rPr>
                <w:rFonts w:cstheme="minorHAnsi"/>
                <w:sz w:val="24"/>
                <w:szCs w:val="24"/>
              </w:rPr>
              <w:t xml:space="preserve">Diastoliskt </w:t>
            </w:r>
            <w:proofErr w:type="gramStart"/>
            <w:r w:rsidRPr="000814B6">
              <w:rPr>
                <w:rFonts w:cstheme="minorHAnsi"/>
                <w:sz w:val="24"/>
                <w:szCs w:val="24"/>
              </w:rPr>
              <w:t>medel natt</w:t>
            </w:r>
            <w:proofErr w:type="gramEnd"/>
            <w:r w:rsidRPr="000814B6">
              <w:rPr>
                <w:rFonts w:cstheme="minorHAnsi"/>
                <w:sz w:val="24"/>
                <w:szCs w:val="24"/>
              </w:rPr>
              <w:t xml:space="preserve">, </w:t>
            </w:r>
            <w:r w:rsidRPr="000814B6">
              <w:rPr>
                <w:rFonts w:eastAsia="Times New Roman" w:cstheme="minorHAnsi"/>
                <w:sz w:val="24"/>
                <w:szCs w:val="24"/>
                <w:lang w:eastAsia="sv-SE"/>
              </w:rPr>
              <w:t>24 tim</w:t>
            </w: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reg</w:t>
            </w:r>
            <w:proofErr w:type="spellEnd"/>
          </w:p>
          <w:p w14:paraId="4C3D7400" w14:textId="77777777" w:rsidR="008812A0" w:rsidRPr="000814B6" w:rsidRDefault="008812A0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C97FC30" w14:textId="77777777" w:rsidR="008812A0" w:rsidRDefault="008812A0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FF290F" w14:paraId="3C39A423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15A40C26" w14:textId="51D6B864" w:rsidR="00FF290F" w:rsidRPr="000814B6" w:rsidRDefault="00FF290F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Dialys (Patient med CKD 5 eller AKI)</w:t>
            </w:r>
          </w:p>
        </w:tc>
        <w:tc>
          <w:tcPr>
            <w:tcW w:w="4531" w:type="dxa"/>
            <w:vAlign w:val="center"/>
          </w:tcPr>
          <w:p w14:paraId="103C4881" w14:textId="17C8FE4E" w:rsidR="00FF290F" w:rsidRPr="00FF290F" w:rsidRDefault="00FF290F" w:rsidP="00C800C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FF290F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1: </w:t>
            </w:r>
            <w:proofErr w:type="spellStart"/>
            <w:r w:rsidRPr="00FF290F">
              <w:rPr>
                <w:rFonts w:eastAsia="Times New Roman" w:cstheme="minorHAnsi"/>
                <w:sz w:val="24"/>
                <w:szCs w:val="24"/>
                <w:lang w:eastAsia="sv-SE"/>
              </w:rPr>
              <w:t>Hemodialys</w:t>
            </w:r>
            <w:proofErr w:type="spellEnd"/>
          </w:p>
          <w:p w14:paraId="5172CD45" w14:textId="2AAE8D22" w:rsidR="00FF290F" w:rsidRDefault="00FF290F" w:rsidP="00C800C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FF290F"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2: </w:t>
            </w:r>
            <w:proofErr w:type="spellStart"/>
            <w:r w:rsidRPr="00FF290F">
              <w:rPr>
                <w:rFonts w:eastAsia="Times New Roman" w:cstheme="minorHAnsi"/>
                <w:sz w:val="24"/>
                <w:szCs w:val="24"/>
                <w:lang w:eastAsia="sv-SE"/>
              </w:rPr>
              <w:t>Peritonealdialys</w:t>
            </w:r>
            <w:proofErr w:type="spellEnd"/>
          </w:p>
        </w:tc>
      </w:tr>
      <w:tr w:rsidR="00FF290F" w14:paraId="42674558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74C3152E" w14:textId="3AD0CD3C" w:rsidR="00FF290F" w:rsidRPr="00FF290F" w:rsidRDefault="00FF290F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F290F">
              <w:rPr>
                <w:rFonts w:cstheme="minorHAnsi"/>
                <w:sz w:val="24"/>
                <w:szCs w:val="24"/>
              </w:rPr>
              <w:t>Har patienten under senaste året haft kontakt med någon av följande</w:t>
            </w:r>
          </w:p>
        </w:tc>
        <w:tc>
          <w:tcPr>
            <w:tcW w:w="4531" w:type="dxa"/>
            <w:vAlign w:val="center"/>
          </w:tcPr>
          <w:p w14:paraId="3EE6B8F7" w14:textId="77777777" w:rsidR="00FF290F" w:rsidRDefault="00FF290F" w:rsidP="00FF290F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Kurator</w:t>
            </w:r>
          </w:p>
          <w:p w14:paraId="18B1E092" w14:textId="77777777" w:rsidR="00FF290F" w:rsidRDefault="00FF290F" w:rsidP="00FF290F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Dietist</w:t>
            </w:r>
          </w:p>
          <w:p w14:paraId="186D4E25" w14:textId="77777777" w:rsidR="00FF290F" w:rsidRDefault="00FF290F" w:rsidP="00FF290F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Fysioterapeut</w:t>
            </w:r>
          </w:p>
          <w:p w14:paraId="7B107BB8" w14:textId="4AA91B99" w:rsidR="00FF290F" w:rsidRPr="00FF290F" w:rsidRDefault="00FF290F" w:rsidP="00FF290F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Dietist</w:t>
            </w:r>
          </w:p>
        </w:tc>
      </w:tr>
      <w:tr w:rsidR="00CC4B80" w14:paraId="7A09DD60" w14:textId="77777777" w:rsidTr="00BB4999">
        <w:trPr>
          <w:trHeight w:val="335"/>
        </w:trPr>
        <w:tc>
          <w:tcPr>
            <w:tcW w:w="4531" w:type="dxa"/>
            <w:vAlign w:val="center"/>
          </w:tcPr>
          <w:p w14:paraId="64914CFD" w14:textId="404D21CB" w:rsidR="00CC4B80" w:rsidRPr="00FF290F" w:rsidRDefault="00CC4B80" w:rsidP="008812A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 använder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DisabKids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37 barn och föräldraenkät för PROM-data</w:t>
            </w:r>
          </w:p>
        </w:tc>
        <w:tc>
          <w:tcPr>
            <w:tcW w:w="4531" w:type="dxa"/>
            <w:vAlign w:val="center"/>
          </w:tcPr>
          <w:p w14:paraId="3543831E" w14:textId="77777777" w:rsidR="00CC4B80" w:rsidRDefault="00CC4B80" w:rsidP="00467555">
            <w:pPr>
              <w:pStyle w:val="Liststycke"/>
              <w:spacing w:line="276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</w:p>
        </w:tc>
      </w:tr>
    </w:tbl>
    <w:p w14:paraId="652C06C0" w14:textId="03FE6C00" w:rsidR="00467555" w:rsidRDefault="00860D66">
      <w:r>
        <w:tab/>
      </w:r>
    </w:p>
    <w:p w14:paraId="5281E6B5" w14:textId="5C7C9C1F" w:rsidR="00B468D4" w:rsidRPr="00B468D4" w:rsidRDefault="00B468D4" w:rsidP="00B468D4"/>
    <w:p w14:paraId="337E4075" w14:textId="0D7B9143" w:rsidR="00B468D4" w:rsidRPr="00B468D4" w:rsidRDefault="00B468D4" w:rsidP="00B468D4"/>
    <w:p w14:paraId="2EFCB917" w14:textId="4A0A3F9F" w:rsidR="00B468D4" w:rsidRPr="00B468D4" w:rsidRDefault="00B468D4" w:rsidP="008812A0"/>
    <w:sectPr w:rsidR="00B468D4" w:rsidRPr="00B4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5D34"/>
    <w:multiLevelType w:val="hybridMultilevel"/>
    <w:tmpl w:val="BEE4DF2E"/>
    <w:lvl w:ilvl="0" w:tplc="041D000F">
      <w:start w:val="1"/>
      <w:numFmt w:val="decimal"/>
      <w:lvlText w:val="%1."/>
      <w:lvlJc w:val="lef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76CE154E"/>
    <w:multiLevelType w:val="hybridMultilevel"/>
    <w:tmpl w:val="235019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37F4"/>
    <w:multiLevelType w:val="hybridMultilevel"/>
    <w:tmpl w:val="4B6A89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5714">
    <w:abstractNumId w:val="2"/>
  </w:num>
  <w:num w:numId="2" w16cid:durableId="369647755">
    <w:abstractNumId w:val="1"/>
  </w:num>
  <w:num w:numId="3" w16cid:durableId="1865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6"/>
    <w:rsid w:val="001C4445"/>
    <w:rsid w:val="002F0224"/>
    <w:rsid w:val="00467555"/>
    <w:rsid w:val="00552540"/>
    <w:rsid w:val="00756633"/>
    <w:rsid w:val="00860D66"/>
    <w:rsid w:val="008812A0"/>
    <w:rsid w:val="008B415F"/>
    <w:rsid w:val="009625D0"/>
    <w:rsid w:val="00A84FE8"/>
    <w:rsid w:val="00B468D4"/>
    <w:rsid w:val="00C0096F"/>
    <w:rsid w:val="00C6219B"/>
    <w:rsid w:val="00C800C9"/>
    <w:rsid w:val="00C92F15"/>
    <w:rsid w:val="00CC4B80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E341"/>
  <w15:chartTrackingRefBased/>
  <w15:docId w15:val="{3AD0A41D-1A83-4F2A-92A4-509DA128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F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Kristiansson Anette</dc:creator>
  <cp:keywords/>
  <dc:description/>
  <cp:lastModifiedBy>Kristiansson Von Wowern Anette</cp:lastModifiedBy>
  <cp:revision>4</cp:revision>
  <cp:lastPrinted>2022-10-06T12:04:00Z</cp:lastPrinted>
  <dcterms:created xsi:type="dcterms:W3CDTF">2026-01-28T14:54:00Z</dcterms:created>
  <dcterms:modified xsi:type="dcterms:W3CDTF">2026-01-28T17:20:00Z</dcterms:modified>
</cp:coreProperties>
</file>